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940C" w14:textId="533CB3DC" w:rsidR="00E660CB" w:rsidRPr="00F12006" w:rsidRDefault="00EC194A" w:rsidP="00EC194A">
      <w:pPr>
        <w:jc w:val="right"/>
        <w:rPr>
          <w:rFonts w:ascii="Seaford" w:hAnsi="Seaford"/>
          <w:b/>
          <w:bCs/>
          <w:color w:val="70AD47" w:themeColor="accent6"/>
          <w:sz w:val="36"/>
          <w:szCs w:val="36"/>
        </w:rPr>
      </w:pPr>
      <w:r w:rsidRPr="00F12006">
        <w:rPr>
          <w:rFonts w:ascii="Seaford" w:hAnsi="Seaford"/>
          <w:b/>
          <w:bCs/>
          <w:noProof/>
          <w:color w:val="70AD47" w:themeColor="accent6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078EDAC" wp14:editId="1D5065C7">
            <wp:simplePos x="0" y="0"/>
            <wp:positionH relativeFrom="margin">
              <wp:align>left</wp:align>
            </wp:positionH>
            <wp:positionV relativeFrom="paragraph">
              <wp:posOffset>-495300</wp:posOffset>
            </wp:positionV>
            <wp:extent cx="895350" cy="1054735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2006">
        <w:rPr>
          <w:rFonts w:ascii="Seaford" w:hAnsi="Seaford"/>
          <w:b/>
          <w:bCs/>
          <w:color w:val="70AD47" w:themeColor="accent6"/>
          <w:sz w:val="36"/>
          <w:szCs w:val="36"/>
        </w:rPr>
        <w:t>202</w:t>
      </w:r>
      <w:r w:rsidR="00FB1745">
        <w:rPr>
          <w:rFonts w:ascii="Seaford" w:hAnsi="Seaford"/>
          <w:b/>
          <w:bCs/>
          <w:color w:val="70AD47" w:themeColor="accent6"/>
          <w:sz w:val="36"/>
          <w:szCs w:val="36"/>
        </w:rPr>
        <w:t>4</w:t>
      </w:r>
      <w:r w:rsidRPr="00F12006">
        <w:rPr>
          <w:rFonts w:ascii="Seaford" w:hAnsi="Seaford"/>
          <w:b/>
          <w:bCs/>
          <w:color w:val="70AD47" w:themeColor="accent6"/>
          <w:sz w:val="36"/>
          <w:szCs w:val="36"/>
        </w:rPr>
        <w:t xml:space="preserve"> LaGrange Partners Meeting Schedule</w:t>
      </w:r>
    </w:p>
    <w:p w14:paraId="357F1EEF" w14:textId="5C929745" w:rsidR="00EC194A" w:rsidRDefault="00EC194A" w:rsidP="00EC194A">
      <w:pPr>
        <w:rPr>
          <w:rFonts w:ascii="Seaford" w:hAnsi="Seaford"/>
          <w:b/>
          <w:bCs/>
          <w:sz w:val="24"/>
          <w:szCs w:val="24"/>
        </w:rPr>
      </w:pPr>
    </w:p>
    <w:p w14:paraId="3F4E0D46" w14:textId="477AAAB0" w:rsidR="00295307" w:rsidRDefault="00EC194A" w:rsidP="00295307">
      <w:pPr>
        <w:rPr>
          <w:rFonts w:ascii="Seaford" w:hAnsi="Seaford"/>
        </w:rPr>
      </w:pPr>
      <w:r w:rsidRPr="00EC194A">
        <w:rPr>
          <w:rFonts w:ascii="Seaford" w:hAnsi="Seaford"/>
        </w:rPr>
        <w:t>LaGrange Partners is a</w:t>
      </w:r>
      <w:r w:rsidR="00F12006">
        <w:rPr>
          <w:rFonts w:ascii="Seaford" w:hAnsi="Seaford"/>
        </w:rPr>
        <w:t xml:space="preserve">n </w:t>
      </w:r>
      <w:r w:rsidRPr="00EC194A">
        <w:rPr>
          <w:rFonts w:ascii="Seaford" w:hAnsi="Seaford"/>
        </w:rPr>
        <w:t>interagency meeting for LaGrange County</w:t>
      </w:r>
      <w:r w:rsidR="00F12006">
        <w:rPr>
          <w:rFonts w:ascii="Seaford" w:hAnsi="Seaford"/>
        </w:rPr>
        <w:t xml:space="preserve"> nonprofit organizations </w:t>
      </w:r>
      <w:r w:rsidR="00A97F24">
        <w:rPr>
          <w:rFonts w:ascii="Seaford" w:hAnsi="Seaford"/>
        </w:rPr>
        <w:t xml:space="preserve">and </w:t>
      </w:r>
      <w:r w:rsidR="00720440">
        <w:rPr>
          <w:rFonts w:ascii="Seaford" w:hAnsi="Seaford"/>
        </w:rPr>
        <w:t>entities providing services to LaGrange County residents</w:t>
      </w:r>
      <w:r w:rsidR="00A97F24">
        <w:rPr>
          <w:rFonts w:ascii="Seaford" w:hAnsi="Seaford"/>
        </w:rPr>
        <w:t xml:space="preserve">. </w:t>
      </w:r>
      <w:r w:rsidR="00295307">
        <w:rPr>
          <w:rFonts w:ascii="Seaford" w:hAnsi="Seaford"/>
        </w:rPr>
        <w:t xml:space="preserve">LaGrange Partners provides a forum for learning about resources, discussing current issues, networking, and keeping up to date on existing services. </w:t>
      </w:r>
    </w:p>
    <w:p w14:paraId="456DE68B" w14:textId="09D4884C" w:rsidR="00F12006" w:rsidRDefault="00F12006" w:rsidP="00EC194A">
      <w:pPr>
        <w:rPr>
          <w:rFonts w:ascii="Seaford" w:hAnsi="Seaford"/>
        </w:rPr>
      </w:pPr>
      <w:r>
        <w:rPr>
          <w:rFonts w:ascii="Seaford" w:hAnsi="Seaford"/>
        </w:rPr>
        <w:t xml:space="preserve">The meeting is open to </w:t>
      </w:r>
      <w:r w:rsidR="00295307">
        <w:rPr>
          <w:rFonts w:ascii="Seaford" w:hAnsi="Seaford"/>
        </w:rPr>
        <w:t xml:space="preserve">nonprofit </w:t>
      </w:r>
      <w:r>
        <w:rPr>
          <w:rFonts w:ascii="Seaford" w:hAnsi="Seaford"/>
        </w:rPr>
        <w:t xml:space="preserve">staff, board members, volunteers and interested community members who want to connect </w:t>
      </w:r>
      <w:r w:rsidR="00295307">
        <w:rPr>
          <w:rFonts w:ascii="Seaford" w:hAnsi="Seaford"/>
        </w:rPr>
        <w:t xml:space="preserve">and learn </w:t>
      </w:r>
      <w:r w:rsidR="00A260B7">
        <w:rPr>
          <w:rFonts w:ascii="Seaford" w:hAnsi="Seaford"/>
        </w:rPr>
        <w:t xml:space="preserve">more about </w:t>
      </w:r>
      <w:r>
        <w:rPr>
          <w:rFonts w:ascii="Seaford" w:hAnsi="Seaford"/>
        </w:rPr>
        <w:t>the nonprofit sector</w:t>
      </w:r>
      <w:r w:rsidR="00720440">
        <w:rPr>
          <w:rFonts w:ascii="Seaford" w:hAnsi="Seaford"/>
        </w:rPr>
        <w:t xml:space="preserve"> in LaGrange County</w:t>
      </w:r>
      <w:r>
        <w:rPr>
          <w:rFonts w:ascii="Seaford" w:hAnsi="Seaford"/>
        </w:rPr>
        <w:t>.</w:t>
      </w:r>
      <w:r w:rsidR="00EC194A" w:rsidRPr="00EC194A">
        <w:rPr>
          <w:rFonts w:ascii="Seaford" w:hAnsi="Seaford"/>
        </w:rPr>
        <w:t xml:space="preserve"> </w:t>
      </w:r>
    </w:p>
    <w:p w14:paraId="44A1B237" w14:textId="156E75A9" w:rsidR="00A97F24" w:rsidRDefault="00F12006" w:rsidP="00EC194A">
      <w:pPr>
        <w:rPr>
          <w:rFonts w:ascii="Seaford" w:hAnsi="Seaford"/>
        </w:rPr>
      </w:pPr>
      <w:r>
        <w:rPr>
          <w:rFonts w:ascii="Seaford" w:hAnsi="Seaford"/>
        </w:rPr>
        <w:t>Meetings are on the second</w:t>
      </w:r>
      <w:r w:rsidR="00EC194A" w:rsidRPr="00EC194A">
        <w:rPr>
          <w:rFonts w:ascii="Seaford" w:hAnsi="Seaford"/>
        </w:rPr>
        <w:t xml:space="preserve"> Tuesday of </w:t>
      </w:r>
      <w:r>
        <w:rPr>
          <w:rFonts w:ascii="Seaford" w:hAnsi="Seaford"/>
        </w:rPr>
        <w:t>every other</w:t>
      </w:r>
      <w:r w:rsidR="00EC194A" w:rsidRPr="00EC194A">
        <w:rPr>
          <w:rFonts w:ascii="Seaford" w:hAnsi="Seaford"/>
        </w:rPr>
        <w:t xml:space="preserve"> month</w:t>
      </w:r>
      <w:r>
        <w:rPr>
          <w:rFonts w:ascii="Seaford" w:hAnsi="Seaford"/>
        </w:rPr>
        <w:t xml:space="preserve">, from </w:t>
      </w:r>
      <w:r w:rsidR="00EC194A" w:rsidRPr="00EC194A">
        <w:rPr>
          <w:rFonts w:ascii="Seaford" w:hAnsi="Seaford"/>
        </w:rPr>
        <w:t xml:space="preserve">11:30 a.m. to 1 p.m. </w:t>
      </w:r>
      <w:r w:rsidR="007200B9">
        <w:rPr>
          <w:rFonts w:ascii="Seaford" w:hAnsi="Seaford"/>
        </w:rPr>
        <w:t xml:space="preserve">Located in the Community Room at the Foundation. </w:t>
      </w:r>
      <w:r w:rsidR="00A97F24">
        <w:rPr>
          <w:rFonts w:ascii="Seaford" w:hAnsi="Seaford"/>
        </w:rPr>
        <w:t xml:space="preserve">The meeting format includes time for lunch, agency announcements, networking, and a featured presentation on a focus topic. </w:t>
      </w:r>
    </w:p>
    <w:p w14:paraId="3343048E" w14:textId="763AC749" w:rsidR="00A97F24" w:rsidRDefault="00295307" w:rsidP="00EC194A">
      <w:pPr>
        <w:rPr>
          <w:rStyle w:val="Hyperlink"/>
          <w:rFonts w:ascii="Seaford" w:hAnsi="Seaford"/>
        </w:rPr>
      </w:pPr>
      <w:r>
        <w:rPr>
          <w:rFonts w:ascii="Seaford" w:hAnsi="Seaford"/>
        </w:rPr>
        <w:t xml:space="preserve">LaGrange Partners is facilitated by the LaGrange County Community Foundation. You can find </w:t>
      </w:r>
      <w:r w:rsidR="00A260B7">
        <w:rPr>
          <w:rFonts w:ascii="Seaford" w:hAnsi="Seaford"/>
        </w:rPr>
        <w:t>meeting and</w:t>
      </w:r>
      <w:r>
        <w:rPr>
          <w:rFonts w:ascii="Seaford" w:hAnsi="Seaford"/>
        </w:rPr>
        <w:t xml:space="preserve"> </w:t>
      </w:r>
      <w:r w:rsidR="00A260B7">
        <w:rPr>
          <w:rFonts w:ascii="Seaford" w:hAnsi="Seaford"/>
        </w:rPr>
        <w:t>resource information</w:t>
      </w:r>
      <w:r>
        <w:rPr>
          <w:rFonts w:ascii="Seaford" w:hAnsi="Seaford"/>
        </w:rPr>
        <w:t xml:space="preserve"> at: </w:t>
      </w:r>
      <w:hyperlink r:id="rId5" w:history="1">
        <w:r w:rsidRPr="00724E2A">
          <w:rPr>
            <w:rStyle w:val="Hyperlink"/>
            <w:rFonts w:ascii="Seaford" w:hAnsi="Seaford"/>
          </w:rPr>
          <w:t>lccf.net/</w:t>
        </w:r>
        <w:proofErr w:type="spellStart"/>
        <w:r w:rsidRPr="00724E2A">
          <w:rPr>
            <w:rStyle w:val="Hyperlink"/>
            <w:rFonts w:ascii="Seaford" w:hAnsi="Seaford"/>
          </w:rPr>
          <w:t>LaGrangePartners</w:t>
        </w:r>
        <w:proofErr w:type="spellEnd"/>
      </w:hyperlink>
    </w:p>
    <w:p w14:paraId="46409A6D" w14:textId="2C2DC8B7" w:rsidR="00DD1CE4" w:rsidRPr="00DD1CE4" w:rsidRDefault="00DD1CE4" w:rsidP="00EC194A">
      <w:pPr>
        <w:rPr>
          <w:rFonts w:ascii="Seaford" w:hAnsi="Seaford"/>
          <w:b/>
          <w:bCs/>
        </w:rPr>
      </w:pPr>
      <w:r w:rsidRPr="00DD1CE4">
        <w:rPr>
          <w:rStyle w:val="Hyperlink"/>
          <w:rFonts w:ascii="Seaford" w:hAnsi="Seaford"/>
          <w:b/>
          <w:bCs/>
          <w:color w:val="auto"/>
          <w:u w:val="none"/>
        </w:rPr>
        <w:t>Please note this meeting is FREE to attend. The cost of $15 is to purchase lunch.</w:t>
      </w:r>
    </w:p>
    <w:p w14:paraId="7E955499" w14:textId="77777777" w:rsidR="00295307" w:rsidRDefault="00295307" w:rsidP="00EC194A">
      <w:pPr>
        <w:rPr>
          <w:rFonts w:ascii="Seaford" w:hAnsi="Seaford"/>
        </w:rPr>
      </w:pP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1885"/>
        <w:gridCol w:w="2880"/>
        <w:gridCol w:w="2706"/>
        <w:gridCol w:w="1879"/>
      </w:tblGrid>
      <w:tr w:rsidR="00AD1648" w14:paraId="528F6195" w14:textId="7A336897" w:rsidTr="00AD1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92D050"/>
          </w:tcPr>
          <w:p w14:paraId="08464E59" w14:textId="77777777" w:rsidR="00AD1648" w:rsidRPr="00EC194A" w:rsidRDefault="00AD1648" w:rsidP="004C1CE2">
            <w:pPr>
              <w:rPr>
                <w:rFonts w:ascii="Seaford" w:hAnsi="Seaford"/>
                <w:bCs w:val="0"/>
                <w:sz w:val="24"/>
                <w:szCs w:val="24"/>
              </w:rPr>
            </w:pPr>
            <w:r w:rsidRPr="00EC194A">
              <w:rPr>
                <w:rFonts w:ascii="Seaford" w:hAnsi="Seaford"/>
                <w:bCs w:val="0"/>
                <w:sz w:val="24"/>
                <w:szCs w:val="24"/>
              </w:rPr>
              <w:t>Meeting Date</w:t>
            </w:r>
          </w:p>
        </w:tc>
        <w:tc>
          <w:tcPr>
            <w:tcW w:w="2880" w:type="dxa"/>
            <w:shd w:val="clear" w:color="auto" w:fill="92D050"/>
          </w:tcPr>
          <w:p w14:paraId="0C3854B9" w14:textId="77777777" w:rsidR="00AD1648" w:rsidRPr="00EC194A" w:rsidRDefault="00AD1648" w:rsidP="004C1C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 w:val="0"/>
                <w:sz w:val="24"/>
                <w:szCs w:val="24"/>
              </w:rPr>
            </w:pPr>
            <w:r w:rsidRPr="00EC194A">
              <w:rPr>
                <w:rFonts w:ascii="Seaford" w:hAnsi="Seaford"/>
                <w:bCs w:val="0"/>
                <w:sz w:val="24"/>
                <w:szCs w:val="24"/>
              </w:rPr>
              <w:t>Topic</w:t>
            </w:r>
          </w:p>
        </w:tc>
        <w:tc>
          <w:tcPr>
            <w:tcW w:w="2706" w:type="dxa"/>
            <w:shd w:val="clear" w:color="auto" w:fill="92D050"/>
          </w:tcPr>
          <w:p w14:paraId="6816ED02" w14:textId="77777777" w:rsidR="00AD1648" w:rsidRPr="00EC194A" w:rsidRDefault="00AD1648" w:rsidP="004C1C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 w:val="0"/>
                <w:sz w:val="24"/>
                <w:szCs w:val="24"/>
              </w:rPr>
            </w:pPr>
            <w:r w:rsidRPr="00EC194A">
              <w:rPr>
                <w:rFonts w:ascii="Seaford" w:hAnsi="Seaford"/>
                <w:bCs w:val="0"/>
                <w:sz w:val="24"/>
                <w:szCs w:val="24"/>
              </w:rPr>
              <w:t>Location</w:t>
            </w:r>
          </w:p>
        </w:tc>
        <w:tc>
          <w:tcPr>
            <w:tcW w:w="1879" w:type="dxa"/>
            <w:shd w:val="clear" w:color="auto" w:fill="92D050"/>
          </w:tcPr>
          <w:p w14:paraId="21405E92" w14:textId="4292FE31" w:rsidR="00AD1648" w:rsidRPr="00EC194A" w:rsidRDefault="00AD1648" w:rsidP="004C1C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sz w:val="24"/>
                <w:szCs w:val="24"/>
              </w:rPr>
            </w:pPr>
            <w:r>
              <w:rPr>
                <w:rFonts w:ascii="Seaford" w:hAnsi="Seaford"/>
                <w:sz w:val="24"/>
                <w:szCs w:val="24"/>
              </w:rPr>
              <w:t>Cost</w:t>
            </w:r>
          </w:p>
        </w:tc>
      </w:tr>
      <w:tr w:rsidR="00AD1648" w14:paraId="3DB87C9A" w14:textId="3D78C84D" w:rsidTr="00AD1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19F74A2" w14:textId="214E75CB" w:rsidR="00AD1648" w:rsidRPr="00720440" w:rsidRDefault="00AD1648" w:rsidP="004C1CE2">
            <w:pPr>
              <w:rPr>
                <w:rFonts w:ascii="Seaford" w:hAnsi="Seaford"/>
                <w:b w:val="0"/>
                <w:sz w:val="24"/>
                <w:szCs w:val="24"/>
              </w:rPr>
            </w:pPr>
            <w:r w:rsidRPr="00720440">
              <w:rPr>
                <w:rFonts w:ascii="Seaford" w:hAnsi="Seaford"/>
                <w:b w:val="0"/>
                <w:sz w:val="24"/>
                <w:szCs w:val="24"/>
              </w:rPr>
              <w:t>February 1</w:t>
            </w:r>
            <w:r>
              <w:rPr>
                <w:rFonts w:ascii="Seaford" w:hAnsi="Seaford"/>
                <w:b w:val="0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14:paraId="3D4A4D15" w14:textId="24C0A2B8" w:rsidR="00AD1648" w:rsidRPr="00EC194A" w:rsidRDefault="00AD1648" w:rsidP="004C1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/>
                <w:sz w:val="24"/>
                <w:szCs w:val="24"/>
              </w:rPr>
            </w:pPr>
            <w:r>
              <w:rPr>
                <w:rFonts w:ascii="Seaford" w:hAnsi="Seaford"/>
                <w:bCs/>
                <w:sz w:val="24"/>
                <w:szCs w:val="24"/>
              </w:rPr>
              <w:t>Early Childhood</w:t>
            </w:r>
          </w:p>
        </w:tc>
        <w:tc>
          <w:tcPr>
            <w:tcW w:w="2706" w:type="dxa"/>
          </w:tcPr>
          <w:p w14:paraId="667BFD7C" w14:textId="58F6C537" w:rsidR="00AD1648" w:rsidRPr="00EC194A" w:rsidRDefault="00AD1648" w:rsidP="004C1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/>
                <w:sz w:val="24"/>
                <w:szCs w:val="24"/>
              </w:rPr>
            </w:pPr>
            <w:r>
              <w:rPr>
                <w:rFonts w:ascii="Seaford" w:hAnsi="Seaford"/>
                <w:bCs/>
                <w:sz w:val="24"/>
                <w:szCs w:val="24"/>
              </w:rPr>
              <w:t>Community Room at Foundation</w:t>
            </w:r>
          </w:p>
        </w:tc>
        <w:tc>
          <w:tcPr>
            <w:tcW w:w="1879" w:type="dxa"/>
          </w:tcPr>
          <w:p w14:paraId="5DA913D4" w14:textId="44265067" w:rsidR="00AD1648" w:rsidRDefault="00AD1648" w:rsidP="004C1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/>
                <w:sz w:val="24"/>
                <w:szCs w:val="24"/>
              </w:rPr>
            </w:pPr>
            <w:r>
              <w:rPr>
                <w:rFonts w:ascii="Seaford" w:hAnsi="Seaford"/>
                <w:bCs/>
                <w:sz w:val="24"/>
                <w:szCs w:val="24"/>
              </w:rPr>
              <w:t>$15</w:t>
            </w:r>
            <w:r w:rsidR="00DD1CE4">
              <w:rPr>
                <w:rFonts w:ascii="Seaford" w:hAnsi="Seaford"/>
                <w:bCs/>
                <w:sz w:val="24"/>
                <w:szCs w:val="24"/>
              </w:rPr>
              <w:t xml:space="preserve"> for lunch</w:t>
            </w:r>
          </w:p>
        </w:tc>
      </w:tr>
      <w:tr w:rsidR="00AD1648" w14:paraId="14EC9EFC" w14:textId="3A6A8E66" w:rsidTr="00AD1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990F1C4" w14:textId="1AFA92B5" w:rsidR="00AD1648" w:rsidRPr="00720440" w:rsidRDefault="00AD1648" w:rsidP="004C1CE2">
            <w:pPr>
              <w:rPr>
                <w:rFonts w:ascii="Seaford" w:hAnsi="Seaford"/>
                <w:b w:val="0"/>
                <w:sz w:val="24"/>
                <w:szCs w:val="24"/>
              </w:rPr>
            </w:pPr>
            <w:r w:rsidRPr="00720440">
              <w:rPr>
                <w:rFonts w:ascii="Seaford" w:hAnsi="Seaford"/>
                <w:b w:val="0"/>
                <w:sz w:val="24"/>
                <w:szCs w:val="24"/>
              </w:rPr>
              <w:t xml:space="preserve">April </w:t>
            </w:r>
            <w:r>
              <w:rPr>
                <w:rFonts w:ascii="Seaford" w:hAnsi="Seaford"/>
                <w:b w:val="0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14:paraId="7897D387" w14:textId="08396E5F" w:rsidR="00AD1648" w:rsidRPr="00EC194A" w:rsidRDefault="00AD1648" w:rsidP="004C1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/>
                <w:sz w:val="24"/>
                <w:szCs w:val="24"/>
              </w:rPr>
            </w:pPr>
            <w:r>
              <w:rPr>
                <w:rFonts w:ascii="Seaford" w:hAnsi="Seaford"/>
                <w:bCs/>
                <w:sz w:val="24"/>
                <w:szCs w:val="24"/>
              </w:rPr>
              <w:t xml:space="preserve">Diversity  </w:t>
            </w:r>
          </w:p>
        </w:tc>
        <w:tc>
          <w:tcPr>
            <w:tcW w:w="2706" w:type="dxa"/>
          </w:tcPr>
          <w:p w14:paraId="739ACE63" w14:textId="502E4A8E" w:rsidR="00AD1648" w:rsidRPr="00EC194A" w:rsidRDefault="005F3230" w:rsidP="004C1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/>
                <w:sz w:val="24"/>
                <w:szCs w:val="24"/>
              </w:rPr>
            </w:pPr>
            <w:r>
              <w:rPr>
                <w:rFonts w:ascii="Seaford" w:hAnsi="Seaford"/>
                <w:bCs/>
                <w:sz w:val="24"/>
                <w:szCs w:val="24"/>
              </w:rPr>
              <w:t xml:space="preserve">LaGrange County Public Library, </w:t>
            </w:r>
            <w:r w:rsidR="00AD1648" w:rsidRPr="007200B9">
              <w:rPr>
                <w:rFonts w:ascii="Seaford" w:hAnsi="Seaford"/>
                <w:bCs/>
                <w:sz w:val="24"/>
                <w:szCs w:val="24"/>
              </w:rPr>
              <w:t>Community Room</w:t>
            </w:r>
          </w:p>
        </w:tc>
        <w:tc>
          <w:tcPr>
            <w:tcW w:w="1879" w:type="dxa"/>
          </w:tcPr>
          <w:p w14:paraId="24E5A57D" w14:textId="50F32204" w:rsidR="00AD1648" w:rsidRPr="007200B9" w:rsidRDefault="00AD1648" w:rsidP="004C1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/>
                <w:sz w:val="24"/>
                <w:szCs w:val="24"/>
              </w:rPr>
            </w:pPr>
            <w:r>
              <w:rPr>
                <w:rFonts w:ascii="Seaford" w:hAnsi="Seaford"/>
                <w:bCs/>
                <w:sz w:val="24"/>
                <w:szCs w:val="24"/>
              </w:rPr>
              <w:t>$15</w:t>
            </w:r>
            <w:r w:rsidR="00DD1CE4">
              <w:rPr>
                <w:rFonts w:ascii="Seaford" w:hAnsi="Seaford"/>
                <w:bCs/>
                <w:sz w:val="24"/>
                <w:szCs w:val="24"/>
              </w:rPr>
              <w:t xml:space="preserve"> for lunch</w:t>
            </w:r>
          </w:p>
        </w:tc>
      </w:tr>
      <w:tr w:rsidR="00AD1648" w14:paraId="066A6A24" w14:textId="190A7C5D" w:rsidTr="00AD1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49BD621" w14:textId="7F571038" w:rsidR="00AD1648" w:rsidRPr="00720440" w:rsidRDefault="00AD1648" w:rsidP="004C1CE2">
            <w:pPr>
              <w:rPr>
                <w:rFonts w:ascii="Seaford" w:hAnsi="Seaford"/>
                <w:b w:val="0"/>
                <w:sz w:val="24"/>
                <w:szCs w:val="24"/>
              </w:rPr>
            </w:pPr>
            <w:r w:rsidRPr="00720440">
              <w:rPr>
                <w:rFonts w:ascii="Seaford" w:hAnsi="Seaford"/>
                <w:b w:val="0"/>
                <w:sz w:val="24"/>
                <w:szCs w:val="24"/>
              </w:rPr>
              <w:t>June 1</w:t>
            </w:r>
            <w:r>
              <w:rPr>
                <w:rFonts w:ascii="Seaford" w:hAnsi="Seaford"/>
                <w:b w:val="0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14:paraId="79728CBF" w14:textId="1F259C66" w:rsidR="00AD1648" w:rsidRPr="00EC194A" w:rsidRDefault="00D55CF5" w:rsidP="004C1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/>
                <w:sz w:val="24"/>
                <w:szCs w:val="24"/>
              </w:rPr>
            </w:pPr>
            <w:r>
              <w:rPr>
                <w:rFonts w:ascii="Seaford" w:hAnsi="Seaford"/>
                <w:bCs/>
                <w:sz w:val="24"/>
                <w:szCs w:val="24"/>
              </w:rPr>
              <w:t>Restorative Wellness</w:t>
            </w:r>
          </w:p>
        </w:tc>
        <w:tc>
          <w:tcPr>
            <w:tcW w:w="2706" w:type="dxa"/>
          </w:tcPr>
          <w:p w14:paraId="3A8E76A5" w14:textId="37D527C5" w:rsidR="00AD1648" w:rsidRPr="00EC194A" w:rsidRDefault="005F3230" w:rsidP="004C1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/>
                <w:sz w:val="24"/>
                <w:szCs w:val="24"/>
              </w:rPr>
            </w:pPr>
            <w:r>
              <w:rPr>
                <w:rFonts w:ascii="Seaford" w:hAnsi="Seaford"/>
                <w:bCs/>
                <w:sz w:val="24"/>
                <w:szCs w:val="24"/>
              </w:rPr>
              <w:t>TBD</w:t>
            </w:r>
          </w:p>
        </w:tc>
        <w:tc>
          <w:tcPr>
            <w:tcW w:w="1879" w:type="dxa"/>
          </w:tcPr>
          <w:p w14:paraId="4251A7FE" w14:textId="3551420D" w:rsidR="00AD1648" w:rsidRPr="007200B9" w:rsidRDefault="00AD1648" w:rsidP="004C1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/>
                <w:sz w:val="24"/>
                <w:szCs w:val="24"/>
              </w:rPr>
            </w:pPr>
            <w:r w:rsidRPr="00AD1648">
              <w:rPr>
                <w:rFonts w:ascii="Seaford" w:hAnsi="Seaford"/>
                <w:bCs/>
                <w:sz w:val="24"/>
                <w:szCs w:val="24"/>
              </w:rPr>
              <w:t>$15</w:t>
            </w:r>
            <w:r w:rsidR="00DD1CE4">
              <w:rPr>
                <w:rFonts w:ascii="Seaford" w:hAnsi="Seaford"/>
                <w:bCs/>
                <w:sz w:val="24"/>
                <w:szCs w:val="24"/>
              </w:rPr>
              <w:t xml:space="preserve"> for lunch</w:t>
            </w:r>
          </w:p>
        </w:tc>
      </w:tr>
      <w:tr w:rsidR="00AD1648" w14:paraId="69ECDB57" w14:textId="51A69B8E" w:rsidTr="00AD1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B76A485" w14:textId="6084F369" w:rsidR="00AD1648" w:rsidRPr="00720440" w:rsidRDefault="00AD1648" w:rsidP="004C1CE2">
            <w:pPr>
              <w:rPr>
                <w:rFonts w:ascii="Seaford" w:hAnsi="Seaford"/>
                <w:b w:val="0"/>
                <w:sz w:val="24"/>
                <w:szCs w:val="24"/>
              </w:rPr>
            </w:pPr>
            <w:r w:rsidRPr="00720440">
              <w:rPr>
                <w:rFonts w:ascii="Seaford" w:hAnsi="Seaford"/>
                <w:b w:val="0"/>
                <w:sz w:val="24"/>
                <w:szCs w:val="24"/>
              </w:rPr>
              <w:t xml:space="preserve">August </w:t>
            </w:r>
            <w:r>
              <w:rPr>
                <w:rFonts w:ascii="Seaford" w:hAnsi="Seaford"/>
                <w:b w:val="0"/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14:paraId="51925A0F" w14:textId="2A25C69F" w:rsidR="00AD1648" w:rsidRPr="00EC194A" w:rsidRDefault="00AD1648" w:rsidP="004C1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/>
                <w:sz w:val="24"/>
                <w:szCs w:val="24"/>
              </w:rPr>
            </w:pPr>
            <w:r w:rsidRPr="00247CB7">
              <w:rPr>
                <w:rFonts w:ascii="Seaford" w:hAnsi="Seaford"/>
                <w:bCs/>
                <w:sz w:val="24"/>
                <w:szCs w:val="24"/>
              </w:rPr>
              <w:t>Homelessness/Food Insecurity</w:t>
            </w:r>
          </w:p>
        </w:tc>
        <w:tc>
          <w:tcPr>
            <w:tcW w:w="2706" w:type="dxa"/>
          </w:tcPr>
          <w:p w14:paraId="7695BFD2" w14:textId="63053A31" w:rsidR="00AD1648" w:rsidRPr="00EC194A" w:rsidRDefault="005F3230" w:rsidP="004C1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/>
                <w:sz w:val="24"/>
                <w:szCs w:val="24"/>
              </w:rPr>
            </w:pPr>
            <w:r>
              <w:rPr>
                <w:rFonts w:ascii="Seaford" w:hAnsi="Seaford"/>
                <w:bCs/>
                <w:sz w:val="24"/>
                <w:szCs w:val="24"/>
              </w:rPr>
              <w:t>TBD</w:t>
            </w:r>
          </w:p>
        </w:tc>
        <w:tc>
          <w:tcPr>
            <w:tcW w:w="1879" w:type="dxa"/>
          </w:tcPr>
          <w:p w14:paraId="7FAA8015" w14:textId="1CD3F547" w:rsidR="00AD1648" w:rsidRPr="007200B9" w:rsidRDefault="00AD1648" w:rsidP="004C1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/>
                <w:sz w:val="24"/>
                <w:szCs w:val="24"/>
              </w:rPr>
            </w:pPr>
            <w:r w:rsidRPr="00AD1648">
              <w:rPr>
                <w:rFonts w:ascii="Seaford" w:hAnsi="Seaford"/>
                <w:bCs/>
                <w:sz w:val="24"/>
                <w:szCs w:val="24"/>
              </w:rPr>
              <w:t>$15</w:t>
            </w:r>
            <w:r w:rsidR="00DD1CE4">
              <w:rPr>
                <w:rFonts w:ascii="Seaford" w:hAnsi="Seaford"/>
                <w:bCs/>
                <w:sz w:val="24"/>
                <w:szCs w:val="24"/>
              </w:rPr>
              <w:t xml:space="preserve"> for lunch</w:t>
            </w:r>
          </w:p>
        </w:tc>
      </w:tr>
      <w:tr w:rsidR="00AD1648" w14:paraId="5BCDD407" w14:textId="4B009C3D" w:rsidTr="005F323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EA782C7" w14:textId="6C555977" w:rsidR="00AD1648" w:rsidRPr="00720440" w:rsidRDefault="00AD1648" w:rsidP="004C1CE2">
            <w:pPr>
              <w:rPr>
                <w:rFonts w:ascii="Seaford" w:hAnsi="Seaford"/>
                <w:b w:val="0"/>
                <w:sz w:val="24"/>
                <w:szCs w:val="24"/>
              </w:rPr>
            </w:pPr>
            <w:r w:rsidRPr="00720440">
              <w:rPr>
                <w:rFonts w:ascii="Seaford" w:hAnsi="Seaford"/>
                <w:b w:val="0"/>
                <w:sz w:val="24"/>
                <w:szCs w:val="24"/>
              </w:rPr>
              <w:t xml:space="preserve">October </w:t>
            </w:r>
            <w:r>
              <w:rPr>
                <w:rFonts w:ascii="Seaford" w:hAnsi="Seaford"/>
                <w:b w:val="0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14:paraId="3B50F4E5" w14:textId="1C6F3188" w:rsidR="00AD1648" w:rsidRPr="00EC194A" w:rsidRDefault="00AD1648" w:rsidP="004C1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/>
                <w:sz w:val="24"/>
                <w:szCs w:val="24"/>
              </w:rPr>
            </w:pPr>
            <w:r w:rsidRPr="00247CB7">
              <w:rPr>
                <w:rFonts w:ascii="Seaford" w:hAnsi="Seaford"/>
                <w:bCs/>
                <w:sz w:val="24"/>
                <w:szCs w:val="24"/>
              </w:rPr>
              <w:t>Mental Health</w:t>
            </w:r>
          </w:p>
        </w:tc>
        <w:tc>
          <w:tcPr>
            <w:tcW w:w="2706" w:type="dxa"/>
          </w:tcPr>
          <w:p w14:paraId="2BCFBE8C" w14:textId="65FCB237" w:rsidR="00AD1648" w:rsidRPr="00EC194A" w:rsidRDefault="005F3230" w:rsidP="004C1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/>
                <w:sz w:val="24"/>
                <w:szCs w:val="24"/>
              </w:rPr>
            </w:pPr>
            <w:r>
              <w:rPr>
                <w:rFonts w:ascii="Seaford" w:hAnsi="Seaford"/>
                <w:bCs/>
                <w:sz w:val="24"/>
                <w:szCs w:val="24"/>
              </w:rPr>
              <w:t>TBD</w:t>
            </w:r>
          </w:p>
        </w:tc>
        <w:tc>
          <w:tcPr>
            <w:tcW w:w="1879" w:type="dxa"/>
          </w:tcPr>
          <w:p w14:paraId="7176BEAD" w14:textId="19613D63" w:rsidR="00AD1648" w:rsidRPr="007200B9" w:rsidRDefault="00AD1648" w:rsidP="004C1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aford" w:hAnsi="Seaford"/>
                <w:bCs/>
                <w:sz w:val="24"/>
                <w:szCs w:val="24"/>
              </w:rPr>
            </w:pPr>
            <w:r w:rsidRPr="00AD1648">
              <w:rPr>
                <w:rFonts w:ascii="Seaford" w:hAnsi="Seaford"/>
                <w:bCs/>
                <w:sz w:val="24"/>
                <w:szCs w:val="24"/>
              </w:rPr>
              <w:t>$15</w:t>
            </w:r>
            <w:r w:rsidR="00DD1CE4">
              <w:rPr>
                <w:rFonts w:ascii="Seaford" w:hAnsi="Seaford"/>
                <w:bCs/>
                <w:sz w:val="24"/>
                <w:szCs w:val="24"/>
              </w:rPr>
              <w:t xml:space="preserve"> for lunch</w:t>
            </w:r>
          </w:p>
        </w:tc>
      </w:tr>
    </w:tbl>
    <w:p w14:paraId="492277AA" w14:textId="77777777" w:rsidR="00EC194A" w:rsidRPr="00EC194A" w:rsidRDefault="00EC194A" w:rsidP="00EC194A">
      <w:pPr>
        <w:rPr>
          <w:rFonts w:ascii="Seaford" w:hAnsi="Seaford"/>
          <w:b/>
          <w:bCs/>
          <w:sz w:val="24"/>
          <w:szCs w:val="24"/>
        </w:rPr>
      </w:pPr>
    </w:p>
    <w:sectPr w:rsidR="00EC194A" w:rsidRPr="00EC1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4A"/>
    <w:rsid w:val="00025E3C"/>
    <w:rsid w:val="00247CB7"/>
    <w:rsid w:val="00295307"/>
    <w:rsid w:val="00304E39"/>
    <w:rsid w:val="00411918"/>
    <w:rsid w:val="005F3230"/>
    <w:rsid w:val="0061511F"/>
    <w:rsid w:val="00630DCA"/>
    <w:rsid w:val="00697F03"/>
    <w:rsid w:val="006C087C"/>
    <w:rsid w:val="007200B9"/>
    <w:rsid w:val="00720440"/>
    <w:rsid w:val="008B11FD"/>
    <w:rsid w:val="009E5D46"/>
    <w:rsid w:val="00A260B7"/>
    <w:rsid w:val="00A97F24"/>
    <w:rsid w:val="00AD1648"/>
    <w:rsid w:val="00D55CF5"/>
    <w:rsid w:val="00DD1CE4"/>
    <w:rsid w:val="00E660CB"/>
    <w:rsid w:val="00EC194A"/>
    <w:rsid w:val="00F12006"/>
    <w:rsid w:val="00F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B9F3"/>
  <w15:chartTrackingRefBased/>
  <w15:docId w15:val="{451AA0D7-CDDB-4733-80E8-5CA269D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EC194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1200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textexposedshow">
    <w:name w:val="text_exposed_show"/>
    <w:basedOn w:val="DefaultParagraphFont"/>
    <w:rsid w:val="00025E3C"/>
  </w:style>
  <w:style w:type="character" w:styleId="Hyperlink">
    <w:name w:val="Hyperlink"/>
    <w:basedOn w:val="DefaultParagraphFont"/>
    <w:uiPriority w:val="99"/>
    <w:unhideWhenUsed/>
    <w:rsid w:val="002953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307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29530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ccf.net/LaGrangePartne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Yoder</dc:creator>
  <cp:keywords/>
  <dc:description/>
  <cp:lastModifiedBy>Leanna Martin</cp:lastModifiedBy>
  <cp:revision>17</cp:revision>
  <cp:lastPrinted>2023-01-30T18:17:00Z</cp:lastPrinted>
  <dcterms:created xsi:type="dcterms:W3CDTF">2024-01-03T16:36:00Z</dcterms:created>
  <dcterms:modified xsi:type="dcterms:W3CDTF">2024-03-19T17:45:00Z</dcterms:modified>
</cp:coreProperties>
</file>